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F0" w:rsidRPr="007D1AC3" w:rsidRDefault="00CE17F0" w:rsidP="00CE1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C3"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:rsidR="00CE17F0" w:rsidRPr="007D1AC3" w:rsidRDefault="00CE17F0" w:rsidP="00CE1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C3">
        <w:rPr>
          <w:rFonts w:ascii="Times New Roman" w:hAnsi="Times New Roman" w:cs="Times New Roman"/>
          <w:b/>
          <w:sz w:val="28"/>
          <w:szCs w:val="28"/>
        </w:rPr>
        <w:t>ДЕПАРТАМЕНТ ОСВІТИ І НАУКИ</w:t>
      </w:r>
    </w:p>
    <w:p w:rsidR="00CE17F0" w:rsidRPr="007D1AC3" w:rsidRDefault="00CE17F0" w:rsidP="00CE1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AC3">
        <w:rPr>
          <w:rFonts w:ascii="Times New Roman" w:hAnsi="Times New Roman" w:cs="Times New Roman"/>
          <w:b/>
          <w:sz w:val="28"/>
          <w:szCs w:val="28"/>
        </w:rPr>
        <w:t>КИЇВСЬКОЇ ОБЛАСНОЇ ДЕРЖАВНОЇ АДМІНІСТРАЦІЇ</w:t>
      </w:r>
    </w:p>
    <w:p w:rsidR="00CE17F0" w:rsidRDefault="00CE17F0" w:rsidP="00CE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7F0" w:rsidRPr="007D1AC3" w:rsidRDefault="00CE17F0" w:rsidP="00CE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ДЕРЖАВНИЙ НАВЧАЛЬНИЙ ЗАКЛАД</w:t>
      </w:r>
    </w:p>
    <w:p w:rsidR="00CE17F0" w:rsidRPr="007D1AC3" w:rsidRDefault="00CE17F0" w:rsidP="00CE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«БІЛОЦЕРКІВСЬКЕ ПРОФЕСІЙНО-ТЕХНІЧНЕ УЧИЛИЩЕ</w:t>
      </w:r>
    </w:p>
    <w:p w:rsidR="00CE17F0" w:rsidRPr="007D1AC3" w:rsidRDefault="00D94AEF" w:rsidP="00CE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CE17F0" w:rsidRPr="007D1AC3">
        <w:rPr>
          <w:rFonts w:ascii="Times New Roman" w:hAnsi="Times New Roman" w:cs="Times New Roman"/>
          <w:sz w:val="28"/>
          <w:szCs w:val="28"/>
        </w:rPr>
        <w:t>м. П.Р. ПОПОВИЧА»</w:t>
      </w: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94AEF" w:rsidRPr="00D94AEF" w:rsidRDefault="00CE17F0" w:rsidP="00D94AEF">
      <w:pPr>
        <w:spacing w:after="0" w:line="360" w:lineRule="auto"/>
        <w:jc w:val="center"/>
        <w:rPr>
          <w:rStyle w:val="xfm76413439"/>
          <w:rFonts w:ascii="Times New Roman" w:hAnsi="Times New Roman" w:cs="Times New Roman"/>
          <w:b/>
          <w:sz w:val="52"/>
          <w:szCs w:val="52"/>
        </w:rPr>
      </w:pPr>
      <w:r w:rsidRPr="00D94AEF">
        <w:rPr>
          <w:rStyle w:val="xfm76413439"/>
          <w:rFonts w:ascii="Times New Roman" w:hAnsi="Times New Roman" w:cs="Times New Roman"/>
          <w:b/>
          <w:sz w:val="52"/>
          <w:szCs w:val="52"/>
        </w:rPr>
        <w:t xml:space="preserve">Методичні вказівки </w:t>
      </w:r>
    </w:p>
    <w:p w:rsidR="00CE17F0" w:rsidRPr="00D94AEF" w:rsidRDefault="00CE17F0" w:rsidP="00D94AEF">
      <w:pPr>
        <w:spacing w:after="0" w:line="360" w:lineRule="auto"/>
        <w:jc w:val="center"/>
        <w:rPr>
          <w:rStyle w:val="xfm76413439"/>
          <w:rFonts w:ascii="Times New Roman" w:hAnsi="Times New Roman" w:cs="Times New Roman"/>
          <w:b/>
          <w:sz w:val="44"/>
          <w:szCs w:val="44"/>
        </w:rPr>
      </w:pPr>
      <w:r w:rsidRPr="00D94AEF">
        <w:rPr>
          <w:rStyle w:val="xfm76413439"/>
          <w:rFonts w:ascii="Times New Roman" w:hAnsi="Times New Roman" w:cs="Times New Roman"/>
          <w:b/>
          <w:sz w:val="44"/>
          <w:szCs w:val="44"/>
        </w:rPr>
        <w:t>щодо створення візуальних даних</w:t>
      </w:r>
      <w:r w:rsidR="005A6654">
        <w:rPr>
          <w:rFonts w:ascii="Times New Roman" w:eastAsia="Times New Roman" w:hAnsi="Times New Roman" w:cs="Times New Roman"/>
          <w:b/>
          <w:sz w:val="44"/>
          <w:szCs w:val="44"/>
        </w:rPr>
        <w:t xml:space="preserve"> у</w:t>
      </w:r>
      <w:r w:rsidRPr="00D94AEF">
        <w:rPr>
          <w:rFonts w:ascii="Times New Roman" w:eastAsia="Times New Roman" w:hAnsi="Times New Roman" w:cs="Times New Roman"/>
          <w:b/>
          <w:sz w:val="44"/>
          <w:szCs w:val="44"/>
        </w:rPr>
        <w:t xml:space="preserve"> навчальному процесі</w:t>
      </w:r>
    </w:p>
    <w:p w:rsidR="00CE17F0" w:rsidRDefault="00CE17F0" w:rsidP="00CE1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CE1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7F0" w:rsidRPr="0028700D" w:rsidRDefault="00CE17F0" w:rsidP="00CE17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Розробник</w:t>
      </w:r>
      <w:r w:rsidRPr="0028700D">
        <w:rPr>
          <w:rFonts w:ascii="Times New Roman" w:hAnsi="Times New Roman" w:cs="Times New Roman"/>
          <w:sz w:val="28"/>
          <w:szCs w:val="28"/>
        </w:rPr>
        <w:t>: викладач інформатики та економіки</w:t>
      </w:r>
    </w:p>
    <w:p w:rsidR="00CE17F0" w:rsidRDefault="00CE17F0" w:rsidP="00CE17F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8700D">
        <w:rPr>
          <w:rFonts w:ascii="Times New Roman" w:hAnsi="Times New Roman" w:cs="Times New Roman"/>
          <w:b/>
          <w:sz w:val="28"/>
          <w:szCs w:val="28"/>
        </w:rPr>
        <w:t>Ільченко Галина Юріївна</w:t>
      </w:r>
    </w:p>
    <w:p w:rsidR="00CE17F0" w:rsidRDefault="00CE17F0" w:rsidP="00694CAF">
      <w:pPr>
        <w:spacing w:line="360" w:lineRule="auto"/>
        <w:jc w:val="center"/>
        <w:rPr>
          <w:rStyle w:val="xfm76413439"/>
          <w:rFonts w:ascii="Times New Roman" w:hAnsi="Times New Roman" w:cs="Times New Roman"/>
          <w:b/>
          <w:sz w:val="28"/>
          <w:szCs w:val="28"/>
        </w:rPr>
      </w:pPr>
    </w:p>
    <w:p w:rsidR="00CE17F0" w:rsidRDefault="00CE17F0" w:rsidP="00694CAF">
      <w:pPr>
        <w:spacing w:line="360" w:lineRule="auto"/>
        <w:jc w:val="center"/>
        <w:rPr>
          <w:rStyle w:val="xfm76413439"/>
          <w:rFonts w:ascii="Times New Roman" w:hAnsi="Times New Roman" w:cs="Times New Roman"/>
          <w:b/>
          <w:sz w:val="28"/>
          <w:szCs w:val="28"/>
        </w:rPr>
      </w:pPr>
    </w:p>
    <w:p w:rsidR="00CE17F0" w:rsidRPr="007D1AC3" w:rsidRDefault="00CE17F0" w:rsidP="00CE17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Біла Церква</w:t>
      </w:r>
    </w:p>
    <w:p w:rsidR="00CE17F0" w:rsidRPr="007D1AC3" w:rsidRDefault="00CE17F0" w:rsidP="00CE17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1AC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4015A1" w:rsidRPr="00694CAF" w:rsidRDefault="004015A1" w:rsidP="00694CAF">
      <w:pPr>
        <w:spacing w:line="360" w:lineRule="auto"/>
        <w:jc w:val="center"/>
        <w:rPr>
          <w:rStyle w:val="xfm76413439"/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94CAF">
        <w:rPr>
          <w:rStyle w:val="xfm76413439"/>
          <w:rFonts w:ascii="Times New Roman" w:hAnsi="Times New Roman" w:cs="Times New Roman"/>
          <w:b/>
          <w:sz w:val="28"/>
          <w:szCs w:val="28"/>
        </w:rPr>
        <w:lastRenderedPageBreak/>
        <w:t>Методи</w:t>
      </w:r>
      <w:r w:rsidR="00242865" w:rsidRPr="00694CAF">
        <w:rPr>
          <w:rStyle w:val="xfm76413439"/>
          <w:rFonts w:ascii="Times New Roman" w:hAnsi="Times New Roman" w:cs="Times New Roman"/>
          <w:b/>
          <w:sz w:val="28"/>
          <w:szCs w:val="28"/>
        </w:rPr>
        <w:t>чні вказівки щодо ство</w:t>
      </w:r>
      <w:r w:rsidRPr="00694CAF">
        <w:rPr>
          <w:rStyle w:val="xfm76413439"/>
          <w:rFonts w:ascii="Times New Roman" w:hAnsi="Times New Roman" w:cs="Times New Roman"/>
          <w:b/>
          <w:sz w:val="28"/>
          <w:szCs w:val="28"/>
        </w:rPr>
        <w:t>рення візуальних даних</w:t>
      </w:r>
      <w:r w:rsidR="005A6654">
        <w:rPr>
          <w:rFonts w:ascii="Times New Roman" w:eastAsia="Times New Roman" w:hAnsi="Times New Roman" w:cs="Times New Roman"/>
          <w:b/>
          <w:sz w:val="28"/>
          <w:szCs w:val="28"/>
        </w:rPr>
        <w:t xml:space="preserve"> у</w:t>
      </w:r>
      <w:r w:rsidR="00694CAF" w:rsidRPr="00694CAF">
        <w:rPr>
          <w:rFonts w:ascii="Times New Roman" w:eastAsia="Times New Roman" w:hAnsi="Times New Roman" w:cs="Times New Roman"/>
          <w:b/>
          <w:sz w:val="28"/>
          <w:szCs w:val="28"/>
        </w:rPr>
        <w:t xml:space="preserve"> навчальному процесі</w:t>
      </w:r>
    </w:p>
    <w:p w:rsidR="004015A1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Оскільки однією з тем навчальної програми з інформатики для учнів старшої школи є тема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Інфографіка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 то</w:t>
      </w:r>
      <w:r w:rsidR="00BC331E">
        <w:rPr>
          <w:rFonts w:ascii="Times New Roman" w:hAnsi="Times New Roman" w:cs="Times New Roman"/>
          <w:sz w:val="28"/>
          <w:szCs w:val="28"/>
        </w:rPr>
        <w:t>му, на нашу думку,</w:t>
      </w:r>
      <w:r>
        <w:rPr>
          <w:rFonts w:ascii="Times New Roman" w:hAnsi="Times New Roman" w:cs="Times New Roman"/>
          <w:sz w:val="28"/>
          <w:szCs w:val="28"/>
        </w:rPr>
        <w:t xml:space="preserve"> потрібно більш детально розглянути методику створення однієї з форм візуальних даних -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4F8">
        <w:rPr>
          <w:rFonts w:ascii="Times New Roman" w:hAnsi="Times New Roman" w:cs="Times New Roman"/>
          <w:sz w:val="28"/>
          <w:szCs w:val="28"/>
        </w:rPr>
        <w:t xml:space="preserve">Метою </w:t>
      </w:r>
      <w:r>
        <w:rPr>
          <w:rFonts w:ascii="Times New Roman" w:hAnsi="Times New Roman" w:cs="Times New Roman"/>
          <w:sz w:val="28"/>
          <w:szCs w:val="28"/>
        </w:rPr>
        <w:t>вчителя</w:t>
      </w:r>
      <w:r w:rsidRPr="00D954F8">
        <w:rPr>
          <w:rFonts w:ascii="Times New Roman" w:hAnsi="Times New Roman" w:cs="Times New Roman"/>
          <w:sz w:val="28"/>
          <w:szCs w:val="28"/>
        </w:rPr>
        <w:t xml:space="preserve"> під час роботи з </w:t>
      </w:r>
      <w:proofErr w:type="spellStart"/>
      <w:r w:rsidRPr="00D954F8">
        <w:rPr>
          <w:rFonts w:ascii="Times New Roman" w:hAnsi="Times New Roman" w:cs="Times New Roman"/>
          <w:sz w:val="28"/>
          <w:szCs w:val="28"/>
        </w:rPr>
        <w:t>інфографікою</w:t>
      </w:r>
      <w:proofErr w:type="spellEnd"/>
      <w:r w:rsidRPr="00D954F8">
        <w:rPr>
          <w:rFonts w:ascii="Times New Roman" w:hAnsi="Times New Roman" w:cs="Times New Roman"/>
          <w:sz w:val="28"/>
          <w:szCs w:val="28"/>
        </w:rPr>
        <w:t xml:space="preserve"> є:  </w:t>
      </w:r>
    </w:p>
    <w:p w:rsidR="004015A1" w:rsidRPr="000F21D8" w:rsidRDefault="004015A1" w:rsidP="004015A1">
      <w:pPr>
        <w:pStyle w:val="a3"/>
        <w:widowControl/>
        <w:numPr>
          <w:ilvl w:val="0"/>
          <w:numId w:val="43"/>
        </w:numPr>
        <w:autoSpaceDE/>
        <w:autoSpaceDN/>
        <w:spacing w:line="360" w:lineRule="auto"/>
        <w:ind w:left="0" w:firstLine="1068"/>
        <w:rPr>
          <w:sz w:val="28"/>
          <w:szCs w:val="28"/>
        </w:rPr>
      </w:pPr>
      <w:r w:rsidRPr="000F21D8">
        <w:rPr>
          <w:sz w:val="28"/>
          <w:szCs w:val="28"/>
        </w:rPr>
        <w:t>викликати зацікавленість учнів до даної технології</w:t>
      </w:r>
      <w:r>
        <w:rPr>
          <w:sz w:val="28"/>
          <w:szCs w:val="28"/>
        </w:rPr>
        <w:t>;</w:t>
      </w:r>
    </w:p>
    <w:p w:rsidR="004015A1" w:rsidRPr="000F21D8" w:rsidRDefault="004015A1" w:rsidP="004015A1">
      <w:pPr>
        <w:pStyle w:val="a3"/>
        <w:widowControl/>
        <w:numPr>
          <w:ilvl w:val="0"/>
          <w:numId w:val="43"/>
        </w:numPr>
        <w:autoSpaceDE/>
        <w:autoSpaceDN/>
        <w:spacing w:line="360" w:lineRule="auto"/>
        <w:ind w:left="0" w:firstLine="1068"/>
        <w:rPr>
          <w:sz w:val="28"/>
          <w:szCs w:val="28"/>
        </w:rPr>
      </w:pPr>
      <w:r>
        <w:rPr>
          <w:sz w:val="28"/>
          <w:szCs w:val="28"/>
        </w:rPr>
        <w:t>сприяти</w:t>
      </w:r>
      <w:r w:rsidRPr="000F21D8">
        <w:rPr>
          <w:sz w:val="28"/>
          <w:szCs w:val="28"/>
        </w:rPr>
        <w:t xml:space="preserve"> учням </w:t>
      </w:r>
      <w:r>
        <w:rPr>
          <w:sz w:val="28"/>
          <w:szCs w:val="28"/>
        </w:rPr>
        <w:t xml:space="preserve">в процесі </w:t>
      </w:r>
      <w:r w:rsidRPr="000F21D8">
        <w:rPr>
          <w:sz w:val="28"/>
          <w:szCs w:val="28"/>
        </w:rPr>
        <w:t>переда</w:t>
      </w:r>
      <w:r>
        <w:rPr>
          <w:sz w:val="28"/>
          <w:szCs w:val="28"/>
        </w:rPr>
        <w:t>чі</w:t>
      </w:r>
      <w:r w:rsidRPr="000F21D8">
        <w:rPr>
          <w:sz w:val="28"/>
          <w:szCs w:val="28"/>
        </w:rPr>
        <w:t xml:space="preserve"> сут</w:t>
      </w:r>
      <w:r>
        <w:rPr>
          <w:sz w:val="28"/>
          <w:szCs w:val="28"/>
        </w:rPr>
        <w:t>і</w:t>
      </w:r>
      <w:r w:rsidRPr="000F21D8">
        <w:rPr>
          <w:sz w:val="28"/>
          <w:szCs w:val="28"/>
        </w:rPr>
        <w:t xml:space="preserve"> через візуальний образ, тим самим привернувши увагу до потрібного об’єкту, явища, технології, проблеми тощо;  </w:t>
      </w:r>
    </w:p>
    <w:p w:rsidR="004015A1" w:rsidRPr="000F21D8" w:rsidRDefault="004015A1" w:rsidP="004015A1">
      <w:pPr>
        <w:pStyle w:val="a3"/>
        <w:widowControl/>
        <w:numPr>
          <w:ilvl w:val="0"/>
          <w:numId w:val="43"/>
        </w:numPr>
        <w:autoSpaceDE/>
        <w:autoSpaceDN/>
        <w:spacing w:line="360" w:lineRule="auto"/>
        <w:ind w:left="0" w:firstLine="1068"/>
        <w:rPr>
          <w:sz w:val="28"/>
          <w:szCs w:val="28"/>
        </w:rPr>
      </w:pPr>
      <w:r w:rsidRPr="000F21D8">
        <w:rPr>
          <w:sz w:val="28"/>
          <w:szCs w:val="28"/>
        </w:rPr>
        <w:t xml:space="preserve">допомогти учню </w:t>
      </w:r>
      <w:r>
        <w:rPr>
          <w:sz w:val="28"/>
          <w:szCs w:val="28"/>
        </w:rPr>
        <w:t xml:space="preserve">в ході роботи </w:t>
      </w:r>
      <w:r w:rsidRPr="000F21D8">
        <w:rPr>
          <w:sz w:val="28"/>
          <w:szCs w:val="28"/>
        </w:rPr>
        <w:t xml:space="preserve">творчо подати результати свого власного дослідження;  </w:t>
      </w:r>
    </w:p>
    <w:p w:rsidR="004015A1" w:rsidRPr="000F21D8" w:rsidRDefault="004015A1" w:rsidP="004015A1">
      <w:pPr>
        <w:pStyle w:val="a3"/>
        <w:widowControl/>
        <w:numPr>
          <w:ilvl w:val="0"/>
          <w:numId w:val="43"/>
        </w:numPr>
        <w:autoSpaceDE/>
        <w:autoSpaceDN/>
        <w:spacing w:line="360" w:lineRule="auto"/>
        <w:ind w:left="0" w:firstLine="1068"/>
        <w:rPr>
          <w:sz w:val="28"/>
          <w:szCs w:val="28"/>
        </w:rPr>
      </w:pPr>
      <w:r w:rsidRPr="000F21D8">
        <w:rPr>
          <w:sz w:val="28"/>
          <w:szCs w:val="28"/>
        </w:rPr>
        <w:t>залучити учнів до колективної творчості з використанням технологій Веб 2.0.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1D8">
        <w:rPr>
          <w:rFonts w:ascii="Times New Roman" w:hAnsi="Times New Roman" w:cs="Times New Roman"/>
          <w:sz w:val="28"/>
          <w:szCs w:val="28"/>
        </w:rPr>
        <w:t xml:space="preserve">Виділимо інтернет-сервіси, які можна використовувати для створення </w:t>
      </w:r>
      <w:proofErr w:type="spellStart"/>
      <w:r w:rsidRPr="000F21D8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0F21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15A1" w:rsidRPr="000F21D8" w:rsidRDefault="004015A1" w:rsidP="004015A1">
      <w:pPr>
        <w:pStyle w:val="a3"/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360" w:lineRule="auto"/>
        <w:ind w:left="0" w:firstLine="709"/>
        <w:rPr>
          <w:sz w:val="28"/>
          <w:szCs w:val="28"/>
        </w:rPr>
      </w:pPr>
      <w:proofErr w:type="spellStart"/>
      <w:r w:rsidRPr="000F21D8">
        <w:rPr>
          <w:sz w:val="28"/>
          <w:szCs w:val="28"/>
        </w:rPr>
        <w:t>Vizualize</w:t>
      </w:r>
      <w:proofErr w:type="spellEnd"/>
      <w:r w:rsidRPr="000F21D8">
        <w:rPr>
          <w:sz w:val="28"/>
          <w:szCs w:val="28"/>
        </w:rPr>
        <w:t xml:space="preserve"> (генерація резюме у вигляді </w:t>
      </w:r>
      <w:proofErr w:type="spellStart"/>
      <w:r w:rsidRPr="000F21D8">
        <w:rPr>
          <w:sz w:val="28"/>
          <w:szCs w:val="28"/>
        </w:rPr>
        <w:t>інфографіки</w:t>
      </w:r>
      <w:proofErr w:type="spellEnd"/>
      <w:r w:rsidRPr="000F21D8">
        <w:rPr>
          <w:sz w:val="28"/>
          <w:szCs w:val="28"/>
        </w:rPr>
        <w:t xml:space="preserve">. За допомогою цього інструменту з’являється можливість швидко і легко уявити всю інформацію про себе у вигляді зрозумілої і цікавої схеми). </w:t>
      </w:r>
    </w:p>
    <w:p w:rsidR="004015A1" w:rsidRPr="000F21D8" w:rsidRDefault="004015A1" w:rsidP="004015A1">
      <w:pPr>
        <w:pStyle w:val="a3"/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360" w:lineRule="auto"/>
        <w:ind w:left="0" w:firstLine="709"/>
        <w:rPr>
          <w:sz w:val="28"/>
          <w:szCs w:val="28"/>
        </w:rPr>
      </w:pPr>
      <w:proofErr w:type="spellStart"/>
      <w:r w:rsidRPr="000F21D8">
        <w:rPr>
          <w:sz w:val="28"/>
          <w:szCs w:val="28"/>
        </w:rPr>
        <w:t>Google</w:t>
      </w:r>
      <w:proofErr w:type="spellEnd"/>
      <w:r w:rsidRPr="000F21D8">
        <w:rPr>
          <w:sz w:val="28"/>
          <w:szCs w:val="28"/>
        </w:rPr>
        <w:t xml:space="preserve"> </w:t>
      </w:r>
      <w:proofErr w:type="spellStart"/>
      <w:r w:rsidRPr="000F21D8">
        <w:rPr>
          <w:sz w:val="28"/>
          <w:szCs w:val="28"/>
        </w:rPr>
        <w:t>Developers</w:t>
      </w:r>
      <w:proofErr w:type="spellEnd"/>
      <w:r w:rsidRPr="000F21D8">
        <w:rPr>
          <w:sz w:val="28"/>
          <w:szCs w:val="28"/>
        </w:rPr>
        <w:t xml:space="preserve"> (безкоштовний інструмент зі створення різних графіків і діаграм). </w:t>
      </w:r>
    </w:p>
    <w:p w:rsidR="004015A1" w:rsidRPr="000F21D8" w:rsidRDefault="004015A1" w:rsidP="004015A1">
      <w:pPr>
        <w:pStyle w:val="a3"/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360" w:lineRule="auto"/>
        <w:ind w:left="0" w:firstLine="709"/>
        <w:rPr>
          <w:sz w:val="28"/>
          <w:szCs w:val="28"/>
        </w:rPr>
      </w:pPr>
      <w:r w:rsidRPr="000F21D8">
        <w:rPr>
          <w:sz w:val="28"/>
          <w:szCs w:val="28"/>
        </w:rPr>
        <w:t xml:space="preserve">Easel.ly (сервіс, що представляє набір безкоштовних шаблонів для створення </w:t>
      </w:r>
      <w:proofErr w:type="spellStart"/>
      <w:r w:rsidRPr="000F21D8">
        <w:rPr>
          <w:sz w:val="28"/>
          <w:szCs w:val="28"/>
        </w:rPr>
        <w:t>інфографіки</w:t>
      </w:r>
      <w:proofErr w:type="spellEnd"/>
      <w:r w:rsidRPr="000F21D8">
        <w:rPr>
          <w:sz w:val="28"/>
          <w:szCs w:val="28"/>
        </w:rPr>
        <w:t xml:space="preserve">, всі елементи в шаблонах можна редагувати на свій розсуд, а також можна додати і власну графіку для подальшого оформлення). </w:t>
      </w:r>
    </w:p>
    <w:p w:rsidR="004015A1" w:rsidRPr="000F21D8" w:rsidRDefault="004015A1" w:rsidP="004015A1">
      <w:pPr>
        <w:pStyle w:val="a3"/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360" w:lineRule="auto"/>
        <w:ind w:left="0" w:firstLine="709"/>
        <w:rPr>
          <w:sz w:val="28"/>
          <w:szCs w:val="28"/>
        </w:rPr>
      </w:pPr>
      <w:proofErr w:type="spellStart"/>
      <w:r w:rsidRPr="000F21D8">
        <w:rPr>
          <w:sz w:val="28"/>
          <w:szCs w:val="28"/>
        </w:rPr>
        <w:t>Piktochart</w:t>
      </w:r>
      <w:proofErr w:type="spellEnd"/>
      <w:r w:rsidRPr="000F21D8">
        <w:rPr>
          <w:sz w:val="28"/>
          <w:szCs w:val="28"/>
        </w:rPr>
        <w:t xml:space="preserve"> (створення </w:t>
      </w:r>
      <w:proofErr w:type="spellStart"/>
      <w:r w:rsidRPr="000F21D8">
        <w:rPr>
          <w:sz w:val="28"/>
          <w:szCs w:val="28"/>
        </w:rPr>
        <w:t>інфографіки</w:t>
      </w:r>
      <w:proofErr w:type="spellEnd"/>
      <w:r w:rsidRPr="000F21D8">
        <w:rPr>
          <w:sz w:val="28"/>
          <w:szCs w:val="28"/>
        </w:rPr>
        <w:t xml:space="preserve"> та схем для презентацій на основі готових даних). </w:t>
      </w:r>
    </w:p>
    <w:p w:rsidR="004015A1" w:rsidRPr="000F21D8" w:rsidRDefault="004015A1" w:rsidP="004015A1">
      <w:pPr>
        <w:pStyle w:val="a3"/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360" w:lineRule="auto"/>
        <w:ind w:left="0" w:firstLine="709"/>
        <w:rPr>
          <w:sz w:val="28"/>
          <w:szCs w:val="28"/>
        </w:rPr>
      </w:pPr>
      <w:r w:rsidRPr="000F21D8">
        <w:rPr>
          <w:sz w:val="28"/>
          <w:szCs w:val="28"/>
        </w:rPr>
        <w:lastRenderedPageBreak/>
        <w:t xml:space="preserve">Infogr.am (створення схем, графіків, карт, а також можна завантажувати відео і фото для створення інтерактивної </w:t>
      </w:r>
      <w:proofErr w:type="spellStart"/>
      <w:r w:rsidRPr="000F21D8">
        <w:rPr>
          <w:sz w:val="28"/>
          <w:szCs w:val="28"/>
        </w:rPr>
        <w:t>інфографіки</w:t>
      </w:r>
      <w:proofErr w:type="spellEnd"/>
      <w:r w:rsidRPr="000F21D8">
        <w:rPr>
          <w:sz w:val="28"/>
          <w:szCs w:val="28"/>
        </w:rPr>
        <w:t>).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 xml:space="preserve">Опишемо методику створення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з</w:t>
      </w:r>
      <w:r w:rsidR="00BC331E">
        <w:rPr>
          <w:rFonts w:ascii="Times New Roman" w:hAnsi="Times New Roman" w:cs="Times New Roman"/>
          <w:sz w:val="28"/>
          <w:szCs w:val="28"/>
        </w:rPr>
        <w:t>а</w:t>
      </w:r>
      <w:r w:rsidRPr="00351C1E">
        <w:rPr>
          <w:rFonts w:ascii="Times New Roman" w:hAnsi="Times New Roman" w:cs="Times New Roman"/>
          <w:sz w:val="28"/>
          <w:szCs w:val="28"/>
        </w:rPr>
        <w:t xml:space="preserve"> допомогою одного з он-лайн сервісів ‒ Еasel.ly (необхідно мати свій обліковий запис): 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>1) Натиснемо на іконку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Start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fresh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» для створення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«з нуля» (сервіс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англійськомовний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). Відкриється робоча область он-лайн сервісу (рис.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1C1E">
        <w:rPr>
          <w:rFonts w:ascii="Times New Roman" w:hAnsi="Times New Roman" w:cs="Times New Roman"/>
          <w:sz w:val="28"/>
          <w:szCs w:val="28"/>
        </w:rPr>
        <w:t xml:space="preserve">), який автоматично надає вказівки, щодо розташування та властивостей інструментів робочої області. </w:t>
      </w:r>
    </w:p>
    <w:p w:rsidR="004015A1" w:rsidRDefault="004015A1" w:rsidP="004015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1257300" y="3352800"/>
            <wp:positionH relativeFrom="column">
              <wp:align>left</wp:align>
            </wp:positionH>
            <wp:positionV relativeFrom="paragraph">
              <wp:align>top</wp:align>
            </wp:positionV>
            <wp:extent cx="5759450" cy="323977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німок екрана (4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  <w:t>Рис. 1. Робоча область</w:t>
      </w:r>
    </w:p>
    <w:p w:rsidR="004015A1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C1E">
        <w:rPr>
          <w:rFonts w:ascii="Times New Roman" w:hAnsi="Times New Roman" w:cs="Times New Roman"/>
          <w:sz w:val="28"/>
          <w:szCs w:val="28"/>
        </w:rPr>
        <w:t>Видалимо всі елементи, що зображені на листі та виберемо один із стандартних видів фону, які можна знайти натиснувши на кнопку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Backgrounds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>»</w:t>
      </w:r>
      <w:r w:rsidR="007C2D4B">
        <w:rPr>
          <w:rFonts w:ascii="Times New Roman" w:hAnsi="Times New Roman" w:cs="Times New Roman"/>
          <w:sz w:val="28"/>
          <w:szCs w:val="28"/>
        </w:rPr>
        <w:t xml:space="preserve"> (рис. </w:t>
      </w:r>
      <w:r>
        <w:rPr>
          <w:rFonts w:ascii="Times New Roman" w:hAnsi="Times New Roman" w:cs="Times New Roman"/>
          <w:sz w:val="28"/>
          <w:szCs w:val="28"/>
        </w:rPr>
        <w:t>2)</w:t>
      </w:r>
      <w:r w:rsidRPr="00351C1E">
        <w:rPr>
          <w:rFonts w:ascii="Times New Roman" w:hAnsi="Times New Roman" w:cs="Times New Roman"/>
          <w:sz w:val="28"/>
          <w:szCs w:val="28"/>
        </w:rPr>
        <w:t xml:space="preserve">. Виберемо формат картинки (зліва біля стрічки, на якій знаходяться зображення фону) та перетягнемо безпосередньо на робочу область. За допомогою маркерів можна збільшити/зменшити як робочу область (фон), так і об’єкти, які будемо надалі додавати на лист для повноцінної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15A1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5759450" cy="323977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Знімок екрана (8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5A1" w:rsidRDefault="004015A1" w:rsidP="004015A1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2. Вибір фону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>3) Натиснемо кнопку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» (рис. 3). У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випадаючому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меню виберемо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shapes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». У стрічці, яка з’явиться на екрані виберемо фігуру, яка потрібна для того, щоб далі помістити у неї текст і аналогічно створенню фону ‒ перетягнемо її на лист. </w:t>
      </w:r>
    </w:p>
    <w:p w:rsidR="004015A1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759450" cy="323977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Знімок екрана (9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Додавання об</w:t>
      </w:r>
      <w:r w:rsidRPr="00A66A9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панель його властивостей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lastRenderedPageBreak/>
        <w:t>Після чого, маркерами можна змінити форму об’єкту на ту, яка буде нам потрібна, а також колір, розмір, позицію за допомогою панелі властивостей елементу.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>4) Додамо текстовий об’єкт, натиснувши на кнопку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Text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» (рис.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51C1E">
        <w:rPr>
          <w:rFonts w:ascii="Times New Roman" w:hAnsi="Times New Roman" w:cs="Times New Roman"/>
          <w:sz w:val="28"/>
          <w:szCs w:val="28"/>
        </w:rPr>
        <w:t xml:space="preserve">). Аналогічним способом виберемо його вигляд (назва, заголовок, звичайний), перетягнемо на канву (робочу область). Розташуємо його у потрібному місці, впишемо певний текст та відредагуємо його як попередній об’єкт (за допомогою панелі властивостей елементу) (рис.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51C1E">
        <w:rPr>
          <w:rFonts w:ascii="Times New Roman" w:hAnsi="Times New Roman" w:cs="Times New Roman"/>
          <w:sz w:val="28"/>
          <w:szCs w:val="28"/>
        </w:rPr>
        <w:t>).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Pr="00351C1E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759450" cy="323977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Знімок екрана (10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Default="004015A1" w:rsidP="004015A1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 Додавання та редагування текстового об</w:t>
      </w:r>
      <w:r w:rsidRPr="00A66A9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єкту</w:t>
      </w:r>
      <w:proofErr w:type="spellEnd"/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6B0">
        <w:rPr>
          <w:rFonts w:ascii="Times New Roman" w:hAnsi="Times New Roman" w:cs="Times New Roman"/>
          <w:sz w:val="28"/>
          <w:szCs w:val="28"/>
        </w:rPr>
        <w:t>5) Для створення схеми, використаємо стрілочки. Натиснемо на кнопку «</w:t>
      </w:r>
      <w:proofErr w:type="spellStart"/>
      <w:r w:rsidRPr="009F76B0">
        <w:rPr>
          <w:rFonts w:ascii="Times New Roman" w:hAnsi="Times New Roman" w:cs="Times New Roman"/>
          <w:sz w:val="28"/>
          <w:szCs w:val="28"/>
        </w:rPr>
        <w:t>Shapes</w:t>
      </w:r>
      <w:proofErr w:type="spellEnd"/>
      <w:r w:rsidRPr="009F76B0">
        <w:rPr>
          <w:rFonts w:ascii="Times New Roman" w:hAnsi="Times New Roman" w:cs="Times New Roman"/>
          <w:sz w:val="28"/>
          <w:szCs w:val="28"/>
        </w:rPr>
        <w:t xml:space="preserve">» (яка з’явиться на головній панелі інструментів, внаслідок частого її використання) та виконаємо дії, що описані у попередніх пунктах для роботи з об’єктами (рис.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F76B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015A1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5759450" cy="323977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Знімок екрана (11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5A1" w:rsidRDefault="004015A1" w:rsidP="004015A1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Додавання об</w:t>
      </w:r>
      <w:r w:rsidRPr="004015A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«стрілочка»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>6) Додамо на робочу область об’єкти «прямокутник» та «текст» (порядок виконання дій описаних у пункті 3).</w:t>
      </w:r>
    </w:p>
    <w:p w:rsidR="004015A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Можна д</w:t>
      </w:r>
      <w:r w:rsidRPr="00351C1E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вати</w:t>
      </w:r>
      <w:r w:rsidRPr="00351C1E">
        <w:rPr>
          <w:rFonts w:ascii="Times New Roman" w:hAnsi="Times New Roman" w:cs="Times New Roman"/>
          <w:sz w:val="28"/>
          <w:szCs w:val="28"/>
        </w:rPr>
        <w:t xml:space="preserve"> картинки у створений прямокутник, натиснувши кнопку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Upload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1C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Add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files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>»  і завантажи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351C1E">
        <w:rPr>
          <w:rFonts w:ascii="Times New Roman" w:hAnsi="Times New Roman" w:cs="Times New Roman"/>
          <w:sz w:val="28"/>
          <w:szCs w:val="28"/>
        </w:rPr>
        <w:t xml:space="preserve"> зображення. </w:t>
      </w:r>
      <w:r>
        <w:rPr>
          <w:rFonts w:ascii="Times New Roman" w:hAnsi="Times New Roman" w:cs="Times New Roman"/>
          <w:sz w:val="28"/>
          <w:szCs w:val="28"/>
        </w:rPr>
        <w:t>Якщо потрібно в</w:t>
      </w:r>
      <w:r w:rsidRPr="00351C1E">
        <w:rPr>
          <w:rFonts w:ascii="Times New Roman" w:hAnsi="Times New Roman" w:cs="Times New Roman"/>
          <w:sz w:val="28"/>
          <w:szCs w:val="28"/>
        </w:rPr>
        <w:t>ідредагуємо зображення за допомогою панелі властивостей об’єкта.</w:t>
      </w:r>
    </w:p>
    <w:p w:rsidR="004015A1" w:rsidRPr="00A66A91" w:rsidRDefault="004015A1" w:rsidP="00401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C1E">
        <w:rPr>
          <w:rFonts w:ascii="Times New Roman" w:hAnsi="Times New Roman" w:cs="Times New Roman"/>
          <w:sz w:val="28"/>
          <w:szCs w:val="28"/>
        </w:rPr>
        <w:t xml:space="preserve">8) Циклічно виконаємо порядок вище описаних дій. Для зручності, можна групувати та копіювати елементи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за допомогою кнопок, що розташовані на панелі властивостей об’єктів: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>» та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clone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>», а також змінювати позиції об’єктів, переставляючи їх на задній/передній план, за допомогою кнопок, що знаходяться в групі інструментів на панелі властивостей об’єктів під назвою «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position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». У результаті отримаємо створену </w:t>
      </w:r>
      <w:proofErr w:type="spellStart"/>
      <w:r w:rsidRPr="00351C1E">
        <w:rPr>
          <w:rFonts w:ascii="Times New Roman" w:hAnsi="Times New Roman" w:cs="Times New Roman"/>
          <w:sz w:val="28"/>
          <w:szCs w:val="28"/>
        </w:rPr>
        <w:t>інфографіку</w:t>
      </w:r>
      <w:proofErr w:type="spellEnd"/>
      <w:r w:rsidRPr="00351C1E">
        <w:rPr>
          <w:rFonts w:ascii="Times New Roman" w:hAnsi="Times New Roman" w:cs="Times New Roman"/>
          <w:sz w:val="28"/>
          <w:szCs w:val="28"/>
        </w:rPr>
        <w:t xml:space="preserve"> (рис.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1C1E">
        <w:rPr>
          <w:rFonts w:ascii="Times New Roman" w:hAnsi="Times New Roman" w:cs="Times New Roman"/>
          <w:sz w:val="28"/>
          <w:szCs w:val="28"/>
        </w:rPr>
        <w:t xml:space="preserve">), що розміщена за адресою: </w:t>
      </w:r>
      <w:hyperlink r:id="rId13" w:history="1">
        <w:r w:rsidRPr="00A66A9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http://easel.ly/infographic</w:t>
        </w:r>
      </w:hyperlink>
      <w:r w:rsidRPr="00A66A91">
        <w:rPr>
          <w:rFonts w:ascii="Times New Roman" w:hAnsi="Times New Roman" w:cs="Times New Roman"/>
          <w:sz w:val="28"/>
          <w:szCs w:val="28"/>
        </w:rPr>
        <w:t>.</w:t>
      </w:r>
    </w:p>
    <w:p w:rsidR="004015A1" w:rsidRPr="00351C1E" w:rsidRDefault="004015A1" w:rsidP="004015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5759450" cy="323977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Знімок екрана (12)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5A1" w:rsidRDefault="004015A1" w:rsidP="004015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6.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Інфографіка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тему «Можливості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2.0.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015A1" w:rsidRDefault="004015A1" w:rsidP="004015A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5A1" w:rsidRPr="005D2966" w:rsidRDefault="004015A1" w:rsidP="004015A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Створити якісну, повноцінну </w:t>
      </w:r>
      <w:proofErr w:type="spellStart"/>
      <w:r w:rsidRPr="005D2966">
        <w:rPr>
          <w:rFonts w:ascii="Times New Roman" w:hAnsi="Times New Roman" w:cs="Times New Roman"/>
          <w:sz w:val="28"/>
          <w:szCs w:val="28"/>
        </w:rPr>
        <w:t>інфографіку</w:t>
      </w:r>
      <w:proofErr w:type="spellEnd"/>
      <w:r w:rsidRPr="005D2966">
        <w:rPr>
          <w:rFonts w:ascii="Times New Roman" w:hAnsi="Times New Roman" w:cs="Times New Roman"/>
          <w:sz w:val="28"/>
          <w:szCs w:val="28"/>
        </w:rPr>
        <w:t xml:space="preserve"> непросто. Те, що виглядає логічно, красиво й функціонально, частіше за все </w:t>
      </w:r>
      <w:r>
        <w:rPr>
          <w:rFonts w:ascii="Times New Roman" w:hAnsi="Times New Roman" w:cs="Times New Roman"/>
          <w:sz w:val="28"/>
          <w:szCs w:val="28"/>
        </w:rPr>
        <w:t>створюєть</w:t>
      </w:r>
      <w:r w:rsidRPr="005D2966">
        <w:rPr>
          <w:rFonts w:ascii="Times New Roman" w:hAnsi="Times New Roman" w:cs="Times New Roman"/>
          <w:sz w:val="28"/>
          <w:szCs w:val="28"/>
        </w:rPr>
        <w:t xml:space="preserve">ся шляхом перебору </w:t>
      </w:r>
      <w:r>
        <w:rPr>
          <w:rFonts w:ascii="Times New Roman" w:hAnsi="Times New Roman" w:cs="Times New Roman"/>
          <w:sz w:val="28"/>
          <w:szCs w:val="28"/>
        </w:rPr>
        <w:t>різних</w:t>
      </w:r>
      <w:r w:rsidRPr="005D2966">
        <w:rPr>
          <w:rFonts w:ascii="Times New Roman" w:hAnsi="Times New Roman" w:cs="Times New Roman"/>
          <w:sz w:val="28"/>
          <w:szCs w:val="28"/>
        </w:rPr>
        <w:t xml:space="preserve"> варіантів, </w:t>
      </w:r>
      <w:r>
        <w:rPr>
          <w:rFonts w:ascii="Times New Roman" w:hAnsi="Times New Roman" w:cs="Times New Roman"/>
          <w:sz w:val="28"/>
          <w:szCs w:val="28"/>
        </w:rPr>
        <w:t xml:space="preserve">а це </w:t>
      </w:r>
      <w:r w:rsidRPr="005D2966">
        <w:rPr>
          <w:rFonts w:ascii="Times New Roman" w:hAnsi="Times New Roman" w:cs="Times New Roman"/>
          <w:sz w:val="28"/>
          <w:szCs w:val="28"/>
        </w:rPr>
        <w:t xml:space="preserve">потребує наявності базових знань подання інформації, розуміння предмету. Розробник </w:t>
      </w:r>
      <w:proofErr w:type="spellStart"/>
      <w:r w:rsidRPr="005D2966">
        <w:rPr>
          <w:rFonts w:ascii="Times New Roman" w:hAnsi="Times New Roman" w:cs="Times New Roman"/>
          <w:sz w:val="28"/>
          <w:szCs w:val="28"/>
        </w:rPr>
        <w:t>інфографіки</w:t>
      </w:r>
      <w:proofErr w:type="spellEnd"/>
      <w:r w:rsidRPr="005D2966">
        <w:rPr>
          <w:rFonts w:ascii="Times New Roman" w:hAnsi="Times New Roman" w:cs="Times New Roman"/>
          <w:sz w:val="28"/>
          <w:szCs w:val="28"/>
        </w:rPr>
        <w:t xml:space="preserve"> має вникнути в 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D2966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ння</w:t>
      </w:r>
      <w:r w:rsidRPr="005D2966">
        <w:rPr>
          <w:rFonts w:ascii="Times New Roman" w:hAnsi="Times New Roman" w:cs="Times New Roman"/>
          <w:sz w:val="28"/>
          <w:szCs w:val="28"/>
        </w:rPr>
        <w:t xml:space="preserve">, дослідити </w:t>
      </w:r>
      <w:r>
        <w:rPr>
          <w:rFonts w:ascii="Times New Roman" w:hAnsi="Times New Roman" w:cs="Times New Roman"/>
          <w:sz w:val="28"/>
          <w:szCs w:val="28"/>
        </w:rPr>
        <w:t xml:space="preserve">вихідні </w:t>
      </w:r>
      <w:r w:rsidRPr="005D2966">
        <w:rPr>
          <w:rFonts w:ascii="Times New Roman" w:hAnsi="Times New Roman" w:cs="Times New Roman"/>
          <w:sz w:val="28"/>
          <w:szCs w:val="28"/>
        </w:rPr>
        <w:t>дані, проаналізувати їх</w:t>
      </w:r>
      <w:r>
        <w:rPr>
          <w:rFonts w:ascii="Times New Roman" w:hAnsi="Times New Roman" w:cs="Times New Roman"/>
          <w:sz w:val="28"/>
          <w:szCs w:val="28"/>
        </w:rPr>
        <w:t>, відкинути зайву інформацію</w:t>
      </w:r>
      <w:r w:rsidRPr="005D2966">
        <w:rPr>
          <w:rFonts w:ascii="Times New Roman" w:hAnsi="Times New Roman" w:cs="Times New Roman"/>
          <w:sz w:val="28"/>
          <w:szCs w:val="28"/>
        </w:rPr>
        <w:t xml:space="preserve">, показати </w:t>
      </w:r>
      <w:r>
        <w:rPr>
          <w:rFonts w:ascii="Times New Roman" w:hAnsi="Times New Roman" w:cs="Times New Roman"/>
          <w:sz w:val="28"/>
          <w:szCs w:val="28"/>
        </w:rPr>
        <w:t xml:space="preserve">матеріал </w:t>
      </w:r>
      <w:r w:rsidRPr="005D2966">
        <w:rPr>
          <w:rFonts w:ascii="Times New Roman" w:hAnsi="Times New Roman" w:cs="Times New Roman"/>
          <w:sz w:val="28"/>
          <w:szCs w:val="28"/>
        </w:rPr>
        <w:t xml:space="preserve">зрозуміло, доступно, яскраво та логічно. </w:t>
      </w:r>
      <w:proofErr w:type="spellStart"/>
      <w:r w:rsidRPr="005D2966">
        <w:rPr>
          <w:rFonts w:ascii="Times New Roman" w:hAnsi="Times New Roman" w:cs="Times New Roman"/>
          <w:sz w:val="28"/>
          <w:szCs w:val="28"/>
        </w:rPr>
        <w:t>Інфографіка</w:t>
      </w:r>
      <w:proofErr w:type="spellEnd"/>
      <w:r w:rsidRPr="005D2966">
        <w:rPr>
          <w:rFonts w:ascii="Times New Roman" w:hAnsi="Times New Roman" w:cs="Times New Roman"/>
          <w:sz w:val="28"/>
          <w:szCs w:val="28"/>
        </w:rPr>
        <w:t xml:space="preserve"> – це не просто візуалізація. </w:t>
      </w:r>
      <w:proofErr w:type="spellStart"/>
      <w:r w:rsidRPr="005D2966">
        <w:rPr>
          <w:rFonts w:ascii="Times New Roman" w:hAnsi="Times New Roman" w:cs="Times New Roman"/>
          <w:sz w:val="28"/>
          <w:szCs w:val="28"/>
        </w:rPr>
        <w:t>Інфографіка</w:t>
      </w:r>
      <w:proofErr w:type="spellEnd"/>
      <w:r w:rsidRPr="005D2966">
        <w:rPr>
          <w:rFonts w:ascii="Times New Roman" w:hAnsi="Times New Roman" w:cs="Times New Roman"/>
          <w:sz w:val="28"/>
          <w:szCs w:val="28"/>
        </w:rPr>
        <w:t xml:space="preserve"> – це індивідуальна ручна робота для конкретного набору даних. Не існує жодної програми, за допомогою якої можна було б створити якісну </w:t>
      </w:r>
      <w:proofErr w:type="spellStart"/>
      <w:r w:rsidRPr="005D2966">
        <w:rPr>
          <w:rFonts w:ascii="Times New Roman" w:hAnsi="Times New Roman" w:cs="Times New Roman"/>
          <w:sz w:val="28"/>
          <w:szCs w:val="28"/>
        </w:rPr>
        <w:t>інфографіку</w:t>
      </w:r>
      <w:proofErr w:type="spellEnd"/>
      <w:r w:rsidRPr="005D2966">
        <w:rPr>
          <w:rFonts w:ascii="Times New Roman" w:hAnsi="Times New Roman" w:cs="Times New Roman"/>
          <w:sz w:val="28"/>
          <w:szCs w:val="28"/>
        </w:rPr>
        <w:t xml:space="preserve"> для будь-якого довільного набору даних. Перевагою візуалізації є те, що можна швидко застосувати </w:t>
      </w:r>
      <w:r>
        <w:rPr>
          <w:rFonts w:ascii="Times New Roman" w:hAnsi="Times New Roman" w:cs="Times New Roman"/>
          <w:sz w:val="28"/>
          <w:szCs w:val="28"/>
        </w:rPr>
        <w:t>інструменти</w:t>
      </w:r>
      <w:r w:rsidRPr="005D2966">
        <w:rPr>
          <w:rFonts w:ascii="Times New Roman" w:hAnsi="Times New Roman" w:cs="Times New Roman"/>
          <w:sz w:val="28"/>
          <w:szCs w:val="28"/>
        </w:rPr>
        <w:t xml:space="preserve"> до нових даних, щоб отримати уявлення, про що вони. Але виб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D2966">
        <w:rPr>
          <w:rFonts w:ascii="Times New Roman" w:hAnsi="Times New Roman" w:cs="Times New Roman"/>
          <w:sz w:val="28"/>
          <w:szCs w:val="28"/>
        </w:rPr>
        <w:t xml:space="preserve">р правильної методики візуалізації та її параметрів повністю </w:t>
      </w:r>
      <w:r>
        <w:rPr>
          <w:rFonts w:ascii="Times New Roman" w:hAnsi="Times New Roman" w:cs="Times New Roman"/>
          <w:sz w:val="28"/>
          <w:szCs w:val="28"/>
        </w:rPr>
        <w:t>лежить</w:t>
      </w:r>
      <w:r w:rsidRPr="005D2966">
        <w:rPr>
          <w:rFonts w:ascii="Times New Roman" w:hAnsi="Times New Roman" w:cs="Times New Roman"/>
          <w:sz w:val="28"/>
          <w:szCs w:val="28"/>
        </w:rPr>
        <w:t xml:space="preserve"> на користувач</w:t>
      </w:r>
      <w:r>
        <w:rPr>
          <w:rFonts w:ascii="Times New Roman" w:hAnsi="Times New Roman" w:cs="Times New Roman"/>
          <w:sz w:val="28"/>
          <w:szCs w:val="28"/>
        </w:rPr>
        <w:t>еві</w:t>
      </w:r>
      <w:r w:rsidRPr="005D29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15A1" w:rsidRPr="002A650D" w:rsidRDefault="004015A1" w:rsidP="00B049F7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E5124B" w:rsidRDefault="00E5124B" w:rsidP="0070710D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5124B" w:rsidSect="00DA2656">
      <w:headerReference w:type="default" r:id="rId15"/>
      <w:pgSz w:w="11906" w:h="16838"/>
      <w:pgMar w:top="1418" w:right="851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6B6" w:rsidRDefault="00F966B6" w:rsidP="00A3307F">
      <w:pPr>
        <w:spacing w:after="0" w:line="240" w:lineRule="auto"/>
      </w:pPr>
      <w:r>
        <w:separator/>
      </w:r>
    </w:p>
  </w:endnote>
  <w:endnote w:type="continuationSeparator" w:id="0">
    <w:p w:rsidR="00F966B6" w:rsidRDefault="00F966B6" w:rsidP="00A3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6B6" w:rsidRDefault="00F966B6" w:rsidP="00A3307F">
      <w:pPr>
        <w:spacing w:after="0" w:line="240" w:lineRule="auto"/>
      </w:pPr>
      <w:r>
        <w:separator/>
      </w:r>
    </w:p>
  </w:footnote>
  <w:footnote w:type="continuationSeparator" w:id="0">
    <w:p w:rsidR="00F966B6" w:rsidRDefault="00F966B6" w:rsidP="00A3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02F" w:rsidRDefault="00E1502F">
    <w:pPr>
      <w:pStyle w:val="a7"/>
      <w:jc w:val="right"/>
    </w:pPr>
  </w:p>
  <w:p w:rsidR="00E1502F" w:rsidRDefault="00E150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8B2"/>
    <w:multiLevelType w:val="hybridMultilevel"/>
    <w:tmpl w:val="8850D7BE"/>
    <w:lvl w:ilvl="0" w:tplc="0422000F">
      <w:start w:val="1"/>
      <w:numFmt w:val="decimal"/>
      <w:lvlText w:val="%1."/>
      <w:lvlJc w:val="left"/>
      <w:pPr>
        <w:ind w:left="1420" w:hanging="360"/>
      </w:pPr>
    </w:lvl>
    <w:lvl w:ilvl="1" w:tplc="04220019" w:tentative="1">
      <w:start w:val="1"/>
      <w:numFmt w:val="lowerLetter"/>
      <w:lvlText w:val="%2."/>
      <w:lvlJc w:val="left"/>
      <w:pPr>
        <w:ind w:left="2140" w:hanging="360"/>
      </w:pPr>
    </w:lvl>
    <w:lvl w:ilvl="2" w:tplc="0422001B" w:tentative="1">
      <w:start w:val="1"/>
      <w:numFmt w:val="lowerRoman"/>
      <w:lvlText w:val="%3."/>
      <w:lvlJc w:val="right"/>
      <w:pPr>
        <w:ind w:left="2860" w:hanging="180"/>
      </w:pPr>
    </w:lvl>
    <w:lvl w:ilvl="3" w:tplc="0422000F" w:tentative="1">
      <w:start w:val="1"/>
      <w:numFmt w:val="decimal"/>
      <w:lvlText w:val="%4."/>
      <w:lvlJc w:val="left"/>
      <w:pPr>
        <w:ind w:left="3580" w:hanging="360"/>
      </w:pPr>
    </w:lvl>
    <w:lvl w:ilvl="4" w:tplc="04220019" w:tentative="1">
      <w:start w:val="1"/>
      <w:numFmt w:val="lowerLetter"/>
      <w:lvlText w:val="%5."/>
      <w:lvlJc w:val="left"/>
      <w:pPr>
        <w:ind w:left="4300" w:hanging="360"/>
      </w:pPr>
    </w:lvl>
    <w:lvl w:ilvl="5" w:tplc="0422001B" w:tentative="1">
      <w:start w:val="1"/>
      <w:numFmt w:val="lowerRoman"/>
      <w:lvlText w:val="%6."/>
      <w:lvlJc w:val="right"/>
      <w:pPr>
        <w:ind w:left="5020" w:hanging="180"/>
      </w:pPr>
    </w:lvl>
    <w:lvl w:ilvl="6" w:tplc="0422000F" w:tentative="1">
      <w:start w:val="1"/>
      <w:numFmt w:val="decimal"/>
      <w:lvlText w:val="%7."/>
      <w:lvlJc w:val="left"/>
      <w:pPr>
        <w:ind w:left="5740" w:hanging="360"/>
      </w:pPr>
    </w:lvl>
    <w:lvl w:ilvl="7" w:tplc="04220019" w:tentative="1">
      <w:start w:val="1"/>
      <w:numFmt w:val="lowerLetter"/>
      <w:lvlText w:val="%8."/>
      <w:lvlJc w:val="left"/>
      <w:pPr>
        <w:ind w:left="6460" w:hanging="360"/>
      </w:pPr>
    </w:lvl>
    <w:lvl w:ilvl="8" w:tplc="0422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>
    <w:nsid w:val="032B29E6"/>
    <w:multiLevelType w:val="hybridMultilevel"/>
    <w:tmpl w:val="BBEA776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30A04C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B4243"/>
    <w:multiLevelType w:val="multilevel"/>
    <w:tmpl w:val="9A0E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B4DC5"/>
    <w:multiLevelType w:val="hybridMultilevel"/>
    <w:tmpl w:val="6E2AA7D2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9BE6AAD"/>
    <w:multiLevelType w:val="hybridMultilevel"/>
    <w:tmpl w:val="8D42B0FA"/>
    <w:lvl w:ilvl="0" w:tplc="E376A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311A05"/>
    <w:multiLevelType w:val="multilevel"/>
    <w:tmpl w:val="FB98C1D8"/>
    <w:lvl w:ilvl="0">
      <w:start w:val="1"/>
      <w:numFmt w:val="decimal"/>
      <w:lvlText w:val="%1."/>
      <w:lvlJc w:val="left"/>
      <w:pPr>
        <w:tabs>
          <w:tab w:val="num" w:pos="680"/>
        </w:tabs>
        <w:ind w:firstLine="4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0F9F04A5"/>
    <w:multiLevelType w:val="multilevel"/>
    <w:tmpl w:val="A9CEB4A0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Theme="minorHAnsi" w:hint="default"/>
      </w:rPr>
    </w:lvl>
  </w:abstractNum>
  <w:abstractNum w:abstractNumId="7">
    <w:nsid w:val="10245A4D"/>
    <w:multiLevelType w:val="multilevel"/>
    <w:tmpl w:val="FCD8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A363E8"/>
    <w:multiLevelType w:val="multilevel"/>
    <w:tmpl w:val="179E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3D0E49"/>
    <w:multiLevelType w:val="hybridMultilevel"/>
    <w:tmpl w:val="8D5A225C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A71118"/>
    <w:multiLevelType w:val="hybridMultilevel"/>
    <w:tmpl w:val="131C684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504749C"/>
    <w:multiLevelType w:val="multilevel"/>
    <w:tmpl w:val="DF066418"/>
    <w:lvl w:ilvl="0">
      <w:start w:val="1"/>
      <w:numFmt w:val="decimal"/>
      <w:lvlText w:val="%1)"/>
      <w:lvlJc w:val="left"/>
      <w:pPr>
        <w:tabs>
          <w:tab w:val="num" w:pos="737"/>
        </w:tabs>
        <w:ind w:firstLine="42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AA4336A"/>
    <w:multiLevelType w:val="multilevel"/>
    <w:tmpl w:val="545A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F151B6"/>
    <w:multiLevelType w:val="hybridMultilevel"/>
    <w:tmpl w:val="8850D7BE"/>
    <w:lvl w:ilvl="0" w:tplc="0422000F">
      <w:start w:val="1"/>
      <w:numFmt w:val="decimal"/>
      <w:lvlText w:val="%1."/>
      <w:lvlJc w:val="left"/>
      <w:pPr>
        <w:ind w:left="1420" w:hanging="360"/>
      </w:pPr>
    </w:lvl>
    <w:lvl w:ilvl="1" w:tplc="04220019" w:tentative="1">
      <w:start w:val="1"/>
      <w:numFmt w:val="lowerLetter"/>
      <w:lvlText w:val="%2."/>
      <w:lvlJc w:val="left"/>
      <w:pPr>
        <w:ind w:left="2140" w:hanging="360"/>
      </w:pPr>
    </w:lvl>
    <w:lvl w:ilvl="2" w:tplc="0422001B" w:tentative="1">
      <w:start w:val="1"/>
      <w:numFmt w:val="lowerRoman"/>
      <w:lvlText w:val="%3."/>
      <w:lvlJc w:val="right"/>
      <w:pPr>
        <w:ind w:left="2860" w:hanging="180"/>
      </w:pPr>
    </w:lvl>
    <w:lvl w:ilvl="3" w:tplc="0422000F" w:tentative="1">
      <w:start w:val="1"/>
      <w:numFmt w:val="decimal"/>
      <w:lvlText w:val="%4."/>
      <w:lvlJc w:val="left"/>
      <w:pPr>
        <w:ind w:left="3580" w:hanging="360"/>
      </w:pPr>
    </w:lvl>
    <w:lvl w:ilvl="4" w:tplc="04220019" w:tentative="1">
      <w:start w:val="1"/>
      <w:numFmt w:val="lowerLetter"/>
      <w:lvlText w:val="%5."/>
      <w:lvlJc w:val="left"/>
      <w:pPr>
        <w:ind w:left="4300" w:hanging="360"/>
      </w:pPr>
    </w:lvl>
    <w:lvl w:ilvl="5" w:tplc="0422001B" w:tentative="1">
      <w:start w:val="1"/>
      <w:numFmt w:val="lowerRoman"/>
      <w:lvlText w:val="%6."/>
      <w:lvlJc w:val="right"/>
      <w:pPr>
        <w:ind w:left="5020" w:hanging="180"/>
      </w:pPr>
    </w:lvl>
    <w:lvl w:ilvl="6" w:tplc="0422000F" w:tentative="1">
      <w:start w:val="1"/>
      <w:numFmt w:val="decimal"/>
      <w:lvlText w:val="%7."/>
      <w:lvlJc w:val="left"/>
      <w:pPr>
        <w:ind w:left="5740" w:hanging="360"/>
      </w:pPr>
    </w:lvl>
    <w:lvl w:ilvl="7" w:tplc="04220019" w:tentative="1">
      <w:start w:val="1"/>
      <w:numFmt w:val="lowerLetter"/>
      <w:lvlText w:val="%8."/>
      <w:lvlJc w:val="left"/>
      <w:pPr>
        <w:ind w:left="6460" w:hanging="360"/>
      </w:pPr>
    </w:lvl>
    <w:lvl w:ilvl="8" w:tplc="0422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4">
    <w:nsid w:val="23011BAB"/>
    <w:multiLevelType w:val="multilevel"/>
    <w:tmpl w:val="6D1414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531031B"/>
    <w:multiLevelType w:val="multilevel"/>
    <w:tmpl w:val="81CE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E41C8F"/>
    <w:multiLevelType w:val="hybridMultilevel"/>
    <w:tmpl w:val="C262CEC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033279"/>
    <w:multiLevelType w:val="multilevel"/>
    <w:tmpl w:val="0F44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8C2DE2"/>
    <w:multiLevelType w:val="multilevel"/>
    <w:tmpl w:val="F832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C1717F"/>
    <w:multiLevelType w:val="hybridMultilevel"/>
    <w:tmpl w:val="65BA2EA8"/>
    <w:lvl w:ilvl="0" w:tplc="738C2B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363D6F36"/>
    <w:multiLevelType w:val="hybridMultilevel"/>
    <w:tmpl w:val="81DC6F8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E81B80"/>
    <w:multiLevelType w:val="multilevel"/>
    <w:tmpl w:val="51E8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1F60E2"/>
    <w:multiLevelType w:val="hybridMultilevel"/>
    <w:tmpl w:val="D48A4A04"/>
    <w:lvl w:ilvl="0" w:tplc="8A80E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1A646D3"/>
    <w:multiLevelType w:val="hybridMultilevel"/>
    <w:tmpl w:val="B49099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45070"/>
    <w:multiLevelType w:val="hybridMultilevel"/>
    <w:tmpl w:val="F0020746"/>
    <w:lvl w:ilvl="0" w:tplc="6DDAE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585AFB"/>
    <w:multiLevelType w:val="hybridMultilevel"/>
    <w:tmpl w:val="4AC6EC2A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463AD5"/>
    <w:multiLevelType w:val="multilevel"/>
    <w:tmpl w:val="7D3E3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690399"/>
    <w:multiLevelType w:val="multilevel"/>
    <w:tmpl w:val="81C4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743734"/>
    <w:multiLevelType w:val="multilevel"/>
    <w:tmpl w:val="2E08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7F3022"/>
    <w:multiLevelType w:val="hybridMultilevel"/>
    <w:tmpl w:val="84040A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4710D1"/>
    <w:multiLevelType w:val="multilevel"/>
    <w:tmpl w:val="9DF8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DD72E0"/>
    <w:multiLevelType w:val="multilevel"/>
    <w:tmpl w:val="7A0A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DE3A22"/>
    <w:multiLevelType w:val="multilevel"/>
    <w:tmpl w:val="BE98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E20FBF"/>
    <w:multiLevelType w:val="multilevel"/>
    <w:tmpl w:val="8DFA17B8"/>
    <w:lvl w:ilvl="0">
      <w:start w:val="1"/>
      <w:numFmt w:val="decimal"/>
      <w:lvlText w:val="%1)"/>
      <w:lvlJc w:val="left"/>
      <w:pPr>
        <w:tabs>
          <w:tab w:val="num" w:pos="680"/>
        </w:tabs>
        <w:ind w:firstLine="4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A216FED"/>
    <w:multiLevelType w:val="hybridMultilevel"/>
    <w:tmpl w:val="9B80FF3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9D4FFF"/>
    <w:multiLevelType w:val="hybridMultilevel"/>
    <w:tmpl w:val="759C47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A46643"/>
    <w:multiLevelType w:val="multilevel"/>
    <w:tmpl w:val="C34E3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CF5A0E"/>
    <w:multiLevelType w:val="hybridMultilevel"/>
    <w:tmpl w:val="1BB8B3AA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17B094A"/>
    <w:multiLevelType w:val="multilevel"/>
    <w:tmpl w:val="0D70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26421A"/>
    <w:multiLevelType w:val="hybridMultilevel"/>
    <w:tmpl w:val="7562BA56"/>
    <w:lvl w:ilvl="0" w:tplc="AD6C9DDC">
      <w:start w:val="3"/>
      <w:numFmt w:val="bullet"/>
      <w:lvlText w:val="−"/>
      <w:lvlJc w:val="left"/>
      <w:pPr>
        <w:ind w:left="106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>
    <w:nsid w:val="66D834E2"/>
    <w:multiLevelType w:val="multilevel"/>
    <w:tmpl w:val="133AF4D2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42">
    <w:nsid w:val="670619A4"/>
    <w:multiLevelType w:val="multilevel"/>
    <w:tmpl w:val="A9CEB4A0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Theme="minorHAnsi" w:hint="default"/>
      </w:rPr>
    </w:lvl>
  </w:abstractNum>
  <w:abstractNum w:abstractNumId="43">
    <w:nsid w:val="70A24F7B"/>
    <w:multiLevelType w:val="multilevel"/>
    <w:tmpl w:val="D1F43C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4">
    <w:nsid w:val="70F77107"/>
    <w:multiLevelType w:val="multilevel"/>
    <w:tmpl w:val="CB7C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491FFA"/>
    <w:multiLevelType w:val="multilevel"/>
    <w:tmpl w:val="E7786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A2D5AE3"/>
    <w:multiLevelType w:val="multilevel"/>
    <w:tmpl w:val="0AE0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32698A"/>
    <w:multiLevelType w:val="hybridMultilevel"/>
    <w:tmpl w:val="4BF420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4D757A"/>
    <w:multiLevelType w:val="multilevel"/>
    <w:tmpl w:val="324E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36"/>
  </w:num>
  <w:num w:numId="5">
    <w:abstractNumId w:val="35"/>
  </w:num>
  <w:num w:numId="6">
    <w:abstractNumId w:val="15"/>
  </w:num>
  <w:num w:numId="7">
    <w:abstractNumId w:val="12"/>
  </w:num>
  <w:num w:numId="8">
    <w:abstractNumId w:val="29"/>
  </w:num>
  <w:num w:numId="9">
    <w:abstractNumId w:val="8"/>
  </w:num>
  <w:num w:numId="10">
    <w:abstractNumId w:val="32"/>
  </w:num>
  <w:num w:numId="11">
    <w:abstractNumId w:val="2"/>
  </w:num>
  <w:num w:numId="12">
    <w:abstractNumId w:val="39"/>
  </w:num>
  <w:num w:numId="13">
    <w:abstractNumId w:val="48"/>
  </w:num>
  <w:num w:numId="14">
    <w:abstractNumId w:val="27"/>
  </w:num>
  <w:num w:numId="15">
    <w:abstractNumId w:val="18"/>
  </w:num>
  <w:num w:numId="16">
    <w:abstractNumId w:val="19"/>
  </w:num>
  <w:num w:numId="17">
    <w:abstractNumId w:val="37"/>
  </w:num>
  <w:num w:numId="18">
    <w:abstractNumId w:val="28"/>
  </w:num>
  <w:num w:numId="19">
    <w:abstractNumId w:val="46"/>
  </w:num>
  <w:num w:numId="20">
    <w:abstractNumId w:val="7"/>
  </w:num>
  <w:num w:numId="21">
    <w:abstractNumId w:val="44"/>
  </w:num>
  <w:num w:numId="22">
    <w:abstractNumId w:val="45"/>
  </w:num>
  <w:num w:numId="23">
    <w:abstractNumId w:val="33"/>
  </w:num>
  <w:num w:numId="24">
    <w:abstractNumId w:val="22"/>
  </w:num>
  <w:num w:numId="25">
    <w:abstractNumId w:val="24"/>
  </w:num>
  <w:num w:numId="26">
    <w:abstractNumId w:val="17"/>
  </w:num>
  <w:num w:numId="27">
    <w:abstractNumId w:val="11"/>
  </w:num>
  <w:num w:numId="28">
    <w:abstractNumId w:val="42"/>
  </w:num>
  <w:num w:numId="29">
    <w:abstractNumId w:val="30"/>
  </w:num>
  <w:num w:numId="30">
    <w:abstractNumId w:val="31"/>
  </w:num>
  <w:num w:numId="31">
    <w:abstractNumId w:val="40"/>
  </w:num>
  <w:num w:numId="32">
    <w:abstractNumId w:val="23"/>
  </w:num>
  <w:num w:numId="33">
    <w:abstractNumId w:val="47"/>
  </w:num>
  <w:num w:numId="34">
    <w:abstractNumId w:val="20"/>
  </w:num>
  <w:num w:numId="35">
    <w:abstractNumId w:val="16"/>
  </w:num>
  <w:num w:numId="36">
    <w:abstractNumId w:val="25"/>
  </w:num>
  <w:num w:numId="37">
    <w:abstractNumId w:val="4"/>
  </w:num>
  <w:num w:numId="38">
    <w:abstractNumId w:val="26"/>
  </w:num>
  <w:num w:numId="39">
    <w:abstractNumId w:val="10"/>
  </w:num>
  <w:num w:numId="40">
    <w:abstractNumId w:val="43"/>
  </w:num>
  <w:num w:numId="41">
    <w:abstractNumId w:val="0"/>
  </w:num>
  <w:num w:numId="42">
    <w:abstractNumId w:val="6"/>
  </w:num>
  <w:num w:numId="43">
    <w:abstractNumId w:val="3"/>
  </w:num>
  <w:num w:numId="44">
    <w:abstractNumId w:val="9"/>
  </w:num>
  <w:num w:numId="45">
    <w:abstractNumId w:val="41"/>
  </w:num>
  <w:num w:numId="46">
    <w:abstractNumId w:val="38"/>
  </w:num>
  <w:num w:numId="47">
    <w:abstractNumId w:val="5"/>
  </w:num>
  <w:num w:numId="48">
    <w:abstractNumId w:val="34"/>
  </w:num>
  <w:num w:numId="49">
    <w:abstractNumId w:val="13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AD6"/>
    <w:rsid w:val="00011945"/>
    <w:rsid w:val="00055A48"/>
    <w:rsid w:val="000B1B71"/>
    <w:rsid w:val="000E108A"/>
    <w:rsid w:val="000E3E55"/>
    <w:rsid w:val="001341DF"/>
    <w:rsid w:val="0013762D"/>
    <w:rsid w:val="00172F47"/>
    <w:rsid w:val="0019696C"/>
    <w:rsid w:val="001B2F2E"/>
    <w:rsid w:val="001E261E"/>
    <w:rsid w:val="001E6E25"/>
    <w:rsid w:val="00242865"/>
    <w:rsid w:val="002A22F9"/>
    <w:rsid w:val="002B4238"/>
    <w:rsid w:val="002E2885"/>
    <w:rsid w:val="002E540C"/>
    <w:rsid w:val="00317BE1"/>
    <w:rsid w:val="00320067"/>
    <w:rsid w:val="00352E9F"/>
    <w:rsid w:val="004015A1"/>
    <w:rsid w:val="00411DAD"/>
    <w:rsid w:val="00445F18"/>
    <w:rsid w:val="00460723"/>
    <w:rsid w:val="00470668"/>
    <w:rsid w:val="004C1F0B"/>
    <w:rsid w:val="004E181F"/>
    <w:rsid w:val="005108F5"/>
    <w:rsid w:val="00552AF7"/>
    <w:rsid w:val="005710FF"/>
    <w:rsid w:val="005A6654"/>
    <w:rsid w:val="005B2216"/>
    <w:rsid w:val="005E19A4"/>
    <w:rsid w:val="005E751B"/>
    <w:rsid w:val="005E7AA0"/>
    <w:rsid w:val="006026CD"/>
    <w:rsid w:val="00694CAF"/>
    <w:rsid w:val="006B1060"/>
    <w:rsid w:val="006B5EA6"/>
    <w:rsid w:val="006F363C"/>
    <w:rsid w:val="00704858"/>
    <w:rsid w:val="0070710D"/>
    <w:rsid w:val="00712231"/>
    <w:rsid w:val="00712861"/>
    <w:rsid w:val="00717659"/>
    <w:rsid w:val="00740170"/>
    <w:rsid w:val="007752F9"/>
    <w:rsid w:val="00777AA0"/>
    <w:rsid w:val="007A1390"/>
    <w:rsid w:val="007C2D4B"/>
    <w:rsid w:val="007D51F4"/>
    <w:rsid w:val="007E3547"/>
    <w:rsid w:val="00822DB6"/>
    <w:rsid w:val="0086099E"/>
    <w:rsid w:val="00883B8E"/>
    <w:rsid w:val="008B1D98"/>
    <w:rsid w:val="008E43CA"/>
    <w:rsid w:val="008F2370"/>
    <w:rsid w:val="0090168F"/>
    <w:rsid w:val="00901C78"/>
    <w:rsid w:val="00924DE3"/>
    <w:rsid w:val="0092604E"/>
    <w:rsid w:val="009E79B1"/>
    <w:rsid w:val="00A3307F"/>
    <w:rsid w:val="00A672F0"/>
    <w:rsid w:val="00A9253C"/>
    <w:rsid w:val="00AB098D"/>
    <w:rsid w:val="00B049F7"/>
    <w:rsid w:val="00B5614E"/>
    <w:rsid w:val="00B84A7C"/>
    <w:rsid w:val="00BB293A"/>
    <w:rsid w:val="00BC331E"/>
    <w:rsid w:val="00BE7DFE"/>
    <w:rsid w:val="00C25CCA"/>
    <w:rsid w:val="00C335C0"/>
    <w:rsid w:val="00C6069A"/>
    <w:rsid w:val="00C76F18"/>
    <w:rsid w:val="00CA24E8"/>
    <w:rsid w:val="00CB11B9"/>
    <w:rsid w:val="00CE17F0"/>
    <w:rsid w:val="00D2203C"/>
    <w:rsid w:val="00D55327"/>
    <w:rsid w:val="00D86681"/>
    <w:rsid w:val="00D94AEF"/>
    <w:rsid w:val="00DA2656"/>
    <w:rsid w:val="00E1502F"/>
    <w:rsid w:val="00E256D3"/>
    <w:rsid w:val="00E2628B"/>
    <w:rsid w:val="00E264E6"/>
    <w:rsid w:val="00E5124B"/>
    <w:rsid w:val="00E51F95"/>
    <w:rsid w:val="00E62394"/>
    <w:rsid w:val="00EA0EE6"/>
    <w:rsid w:val="00ED20CA"/>
    <w:rsid w:val="00EF5AD6"/>
    <w:rsid w:val="00F00E4A"/>
    <w:rsid w:val="00F02038"/>
    <w:rsid w:val="00F107D6"/>
    <w:rsid w:val="00F23CD2"/>
    <w:rsid w:val="00F30EA1"/>
    <w:rsid w:val="00F317D6"/>
    <w:rsid w:val="00F36999"/>
    <w:rsid w:val="00F6658D"/>
    <w:rsid w:val="00F96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3A"/>
  </w:style>
  <w:style w:type="paragraph" w:styleId="1">
    <w:name w:val="heading 1"/>
    <w:basedOn w:val="a"/>
    <w:next w:val="a"/>
    <w:link w:val="10"/>
    <w:uiPriority w:val="9"/>
    <w:qFormat/>
    <w:rsid w:val="004706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E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66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AD6"/>
    <w:pPr>
      <w:widowControl w:val="0"/>
      <w:autoSpaceDE w:val="0"/>
      <w:autoSpaceDN w:val="0"/>
      <w:spacing w:after="0" w:line="240" w:lineRule="auto"/>
      <w:ind w:left="720" w:firstLine="700"/>
      <w:contextualSpacing/>
      <w:jc w:val="both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710FF"/>
    <w:rPr>
      <w:b/>
      <w:bCs/>
    </w:rPr>
  </w:style>
  <w:style w:type="paragraph" w:styleId="a5">
    <w:name w:val="Normal (Web)"/>
    <w:basedOn w:val="a"/>
    <w:uiPriority w:val="99"/>
    <w:unhideWhenUsed/>
    <w:rsid w:val="00571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unhideWhenUsed/>
    <w:rsid w:val="005710F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866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330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307F"/>
  </w:style>
  <w:style w:type="paragraph" w:styleId="a9">
    <w:name w:val="footer"/>
    <w:basedOn w:val="a"/>
    <w:link w:val="aa"/>
    <w:uiPriority w:val="99"/>
    <w:unhideWhenUsed/>
    <w:rsid w:val="00A330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307F"/>
  </w:style>
  <w:style w:type="character" w:customStyle="1" w:styleId="20">
    <w:name w:val="Заголовок 2 Знак"/>
    <w:basedOn w:val="a0"/>
    <w:link w:val="2"/>
    <w:uiPriority w:val="9"/>
    <w:rsid w:val="00F00E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11">
    <w:name w:val="Стиль1"/>
    <w:basedOn w:val="a"/>
    <w:uiPriority w:val="99"/>
    <w:rsid w:val="00172F47"/>
    <w:pPr>
      <w:autoSpaceDE w:val="0"/>
      <w:autoSpaceDN w:val="0"/>
      <w:spacing w:after="0" w:line="320" w:lineRule="atLeast"/>
      <w:ind w:left="33" w:right="316" w:firstLine="475"/>
      <w:jc w:val="both"/>
    </w:pPr>
    <w:rPr>
      <w:rFonts w:ascii="Arial" w:eastAsiaTheme="minorEastAsia" w:hAnsi="Arial" w:cs="Arial"/>
      <w:sz w:val="24"/>
      <w:szCs w:val="24"/>
      <w:lang w:val="ru-RU" w:eastAsia="uk-UA"/>
    </w:rPr>
  </w:style>
  <w:style w:type="character" w:customStyle="1" w:styleId="xfm61374133">
    <w:name w:val="xfm_61374133"/>
    <w:basedOn w:val="a0"/>
    <w:rsid w:val="00172F47"/>
  </w:style>
  <w:style w:type="table" w:styleId="ab">
    <w:name w:val="Table Grid"/>
    <w:basedOn w:val="a1"/>
    <w:uiPriority w:val="39"/>
    <w:rsid w:val="00552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2">
    <w:name w:val="Font Style42"/>
    <w:rsid w:val="00777AA0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rvts44">
    <w:name w:val="rvts44"/>
    <w:basedOn w:val="a0"/>
    <w:rsid w:val="00777AA0"/>
  </w:style>
  <w:style w:type="paragraph" w:styleId="ac">
    <w:name w:val="Balloon Text"/>
    <w:basedOn w:val="a"/>
    <w:link w:val="ad"/>
    <w:uiPriority w:val="99"/>
    <w:semiHidden/>
    <w:unhideWhenUsed/>
    <w:rsid w:val="002A2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22F9"/>
    <w:rPr>
      <w:rFonts w:ascii="Segoe UI" w:hAnsi="Segoe UI" w:cs="Segoe UI"/>
      <w:sz w:val="18"/>
      <w:szCs w:val="18"/>
    </w:rPr>
  </w:style>
  <w:style w:type="character" w:customStyle="1" w:styleId="xfm76413439">
    <w:name w:val="xfm_76413439"/>
    <w:basedOn w:val="a0"/>
    <w:rsid w:val="004015A1"/>
  </w:style>
  <w:style w:type="paragraph" w:styleId="ae">
    <w:name w:val="Body Text"/>
    <w:basedOn w:val="a"/>
    <w:link w:val="af"/>
    <w:uiPriority w:val="99"/>
    <w:rsid w:val="00055A48"/>
    <w:pPr>
      <w:autoSpaceDE w:val="0"/>
      <w:autoSpaceDN w:val="0"/>
      <w:spacing w:after="0" w:line="240" w:lineRule="auto"/>
      <w:jc w:val="center"/>
    </w:pPr>
    <w:rPr>
      <w:rFonts w:ascii="Arial" w:eastAsiaTheme="minorEastAsia" w:hAnsi="Arial" w:cs="Arial"/>
      <w:sz w:val="36"/>
      <w:szCs w:val="36"/>
      <w:lang w:val="ru-RU" w:eastAsia="uk-UA"/>
    </w:rPr>
  </w:style>
  <w:style w:type="character" w:customStyle="1" w:styleId="af">
    <w:name w:val="Основной текст Знак"/>
    <w:basedOn w:val="a0"/>
    <w:link w:val="ae"/>
    <w:uiPriority w:val="99"/>
    <w:rsid w:val="00055A48"/>
    <w:rPr>
      <w:rFonts w:ascii="Arial" w:eastAsiaTheme="minorEastAsia" w:hAnsi="Arial" w:cs="Arial"/>
      <w:sz w:val="36"/>
      <w:szCs w:val="36"/>
      <w:lang w:val="ru-RU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5B221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70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6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asel.ly/infographi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EF6EA-0F91-42B2-978A-DC9CD054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3580</Words>
  <Characters>2042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Ільченко Сергій</dc:creator>
  <cp:lastModifiedBy>rozumniki</cp:lastModifiedBy>
  <cp:revision>6</cp:revision>
  <cp:lastPrinted>2019-12-20T18:20:00Z</cp:lastPrinted>
  <dcterms:created xsi:type="dcterms:W3CDTF">2020-06-24T15:14:00Z</dcterms:created>
  <dcterms:modified xsi:type="dcterms:W3CDTF">2020-09-03T09:07:00Z</dcterms:modified>
</cp:coreProperties>
</file>